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F208" w14:textId="164C111B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</w:t>
      </w:r>
      <w:r w:rsidR="00602A05">
        <w:rPr>
          <w:rFonts w:cs="Arial"/>
          <w:b/>
          <w:noProof/>
          <w:sz w:val="24"/>
        </w:rPr>
        <w:t>3268</w:t>
      </w:r>
    </w:p>
    <w:p w14:paraId="338B4D65" w14:textId="0E3F6A97" w:rsidR="00975BC8" w:rsidRDefault="00CE6D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April 12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 16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4A441664" w14:textId="361A2EE6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r w:rsidR="004E0AF5">
        <w:rPr>
          <w:rFonts w:ascii="Arial" w:eastAsia="SimSun" w:hAnsi="Arial" w:cs="Arial"/>
          <w:bCs/>
          <w:color w:val="000000"/>
        </w:rPr>
        <w:t xml:space="preserve"> </w:t>
      </w: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 xml:space="preserve">E-mail </w:t>
      </w:r>
      <w:proofErr w:type="spellStart"/>
      <w:r w:rsidRPr="00271DC5">
        <w:rPr>
          <w:rFonts w:ascii="Arial" w:eastAsia="SimSun" w:hAnsi="Arial" w:cs="Arial"/>
          <w:b/>
          <w:color w:val="0000FF"/>
          <w:lang w:val="fr-FR"/>
        </w:rPr>
        <w:t>Address</w:t>
      </w:r>
      <w:proofErr w:type="spellEnd"/>
      <w:r w:rsidRPr="00271DC5">
        <w:rPr>
          <w:rFonts w:ascii="Arial" w:eastAsia="SimSun" w:hAnsi="Arial" w:cs="Arial"/>
          <w:b/>
          <w:color w:val="0000FF"/>
          <w:lang w:val="fr-FR"/>
        </w:rPr>
        <w:t>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7C1DCEA7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 xml:space="preserve">, captured as key </w:t>
      </w:r>
      <w:r w:rsidR="00271DC5">
        <w:rPr>
          <w:rFonts w:ascii="Arial" w:eastAsia="SimSun" w:hAnsi="Arial" w:cs="Arial"/>
        </w:rPr>
        <w:t xml:space="preserve">issue </w:t>
      </w:r>
      <w:r w:rsidR="007F62EC">
        <w:rPr>
          <w:rFonts w:ascii="Arial" w:eastAsia="SimSun" w:hAnsi="Arial" w:cs="Arial"/>
        </w:rPr>
        <w:t>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</w:t>
      </w:r>
      <w:r w:rsidR="00357F2C">
        <w:rPr>
          <w:rFonts w:ascii="Arial" w:eastAsia="SimSun" w:hAnsi="Arial" w:cs="Arial"/>
        </w:rPr>
        <w:t xml:space="preserve">is </w:t>
      </w:r>
      <w:r w:rsidR="00375B00">
        <w:rPr>
          <w:rFonts w:ascii="Arial" w:eastAsia="SimSun" w:hAnsi="Arial" w:cs="Arial"/>
        </w:rPr>
        <w:t>progress</w:t>
      </w:r>
      <w:r w:rsidR="00357F2C">
        <w:rPr>
          <w:rFonts w:ascii="Arial" w:eastAsia="SimSun" w:hAnsi="Arial" w:cs="Arial"/>
        </w:rPr>
        <w:t>ing</w:t>
      </w:r>
      <w:r w:rsidR="00375B00">
        <w:rPr>
          <w:rFonts w:ascii="Arial" w:eastAsia="SimSun" w:hAnsi="Arial" w:cs="Arial"/>
        </w:rPr>
        <w:t xml:space="preserve">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r w:rsidR="007A5FF8">
        <w:rPr>
          <w:rFonts w:ascii="Arial" w:eastAsia="SimSun" w:hAnsi="Arial" w:cs="Arial"/>
        </w:rPr>
        <w:t>Rel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357F2C">
        <w:rPr>
          <w:rFonts w:ascii="Arial" w:eastAsia="SimSun" w:hAnsi="Arial" w:cs="Arial"/>
        </w:rPr>
        <w:t>, as captured in subclause 6.10 in TS 23.288</w:t>
      </w:r>
      <w:r w:rsidR="007F62E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enable</w:t>
      </w:r>
      <w:r w:rsidR="00357F2C">
        <w:rPr>
          <w:rFonts w:ascii="Arial" w:eastAsia="SimSun" w:hAnsi="Arial" w:cs="Arial"/>
        </w:rPr>
        <w:t>s</w:t>
      </w:r>
      <w:r w:rsidR="00D3465A">
        <w:rPr>
          <w:rFonts w:ascii="Arial" w:eastAsia="SimSun" w:hAnsi="Arial" w:cs="Arial"/>
        </w:rPr>
        <w:t xml:space="preserve">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A9053E1" w14:textId="7E72E9E8" w:rsidR="007A5FF8" w:rsidRDefault="007F62EC" w:rsidP="00271DC5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Rel 17, </w:t>
      </w:r>
      <w:r w:rsidR="00D3465A">
        <w:rPr>
          <w:rFonts w:ascii="Arial" w:eastAsia="SimSun" w:hAnsi="Arial" w:cs="Arial"/>
        </w:rPr>
        <w:t xml:space="preserve">SA2 </w:t>
      </w:r>
      <w:r>
        <w:rPr>
          <w:rFonts w:ascii="Arial" w:eastAsia="SimSun" w:hAnsi="Arial" w:cs="Arial"/>
        </w:rPr>
        <w:t xml:space="preserve">has not decided </w:t>
      </w:r>
      <w:r w:rsidR="00357F2C">
        <w:rPr>
          <w:rFonts w:ascii="Arial" w:eastAsia="SimSun" w:hAnsi="Arial" w:cs="Arial"/>
        </w:rPr>
        <w:t>yet whether</w:t>
      </w:r>
      <w:r w:rsidR="00274CC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to </w:t>
      </w:r>
      <w:r w:rsidR="00D3465A">
        <w:rPr>
          <w:rFonts w:ascii="Arial" w:eastAsia="SimSun" w:hAnsi="Arial" w:cs="Arial"/>
        </w:rPr>
        <w:t>us</w:t>
      </w:r>
      <w:r>
        <w:rPr>
          <w:rFonts w:ascii="Arial" w:eastAsia="SimSun" w:hAnsi="Arial" w:cs="Arial"/>
        </w:rPr>
        <w:t>e</w:t>
      </w:r>
      <w:r w:rsidR="00D3465A">
        <w:rPr>
          <w:rFonts w:ascii="Arial" w:eastAsia="SimSun" w:hAnsi="Arial" w:cs="Arial"/>
        </w:rPr>
        <w:t xml:space="preserve"> such</w:t>
      </w:r>
      <w:r>
        <w:rPr>
          <w:rFonts w:ascii="Arial" w:eastAsia="SimSun" w:hAnsi="Arial" w:cs="Arial"/>
        </w:rPr>
        <w:t xml:space="preserve"> </w:t>
      </w:r>
      <w:r w:rsidR="00E64846">
        <w:rPr>
          <w:rFonts w:ascii="Arial" w:eastAsia="SimSun" w:hAnsi="Arial" w:cs="Arial"/>
        </w:rPr>
        <w:t>signalling</w:t>
      </w:r>
      <w:r w:rsidR="00D3465A">
        <w:rPr>
          <w:rFonts w:ascii="Arial" w:eastAsia="SimSun" w:hAnsi="Arial" w:cs="Arial"/>
        </w:rPr>
        <w:t xml:space="preserve"> storm information to develop any </w:t>
      </w:r>
      <w:r w:rsidR="00127BCA">
        <w:rPr>
          <w:rFonts w:ascii="Arial" w:eastAsia="SimSun" w:hAnsi="Arial" w:cs="Arial"/>
        </w:rPr>
        <w:t>additional</w:t>
      </w:r>
      <w:r w:rsidR="006608FE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use case</w:t>
      </w:r>
      <w:r>
        <w:rPr>
          <w:rFonts w:ascii="Arial" w:eastAsia="SimSun" w:hAnsi="Arial" w:cs="Arial"/>
        </w:rPr>
        <w:t xml:space="preserve">. </w:t>
      </w:r>
    </w:p>
    <w:p w14:paraId="59E89A92" w14:textId="58B63510" w:rsidR="007F62EC" w:rsidRDefault="00357F2C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lieu of the upcoming SA3 Rel 17 work on cyber-attacks SA2 would like to raise the following </w:t>
      </w:r>
      <w:r w:rsidR="007A5FF8" w:rsidRPr="007A5FF8">
        <w:rPr>
          <w:rFonts w:ascii="Arial" w:eastAsia="SimSun" w:hAnsi="Arial" w:cs="Arial"/>
          <w:b/>
          <w:bCs/>
        </w:rPr>
        <w:t>Question</w:t>
      </w:r>
      <w:r w:rsidR="007F62EC">
        <w:rPr>
          <w:rFonts w:ascii="Arial" w:eastAsia="SimSun" w:hAnsi="Arial" w:cs="Arial"/>
          <w:b/>
          <w:bCs/>
        </w:rPr>
        <w:t>s</w:t>
      </w:r>
      <w:r w:rsidR="007A5FF8">
        <w:rPr>
          <w:rFonts w:ascii="Arial" w:eastAsia="SimSun" w:hAnsi="Arial" w:cs="Arial"/>
        </w:rPr>
        <w:t xml:space="preserve">: </w:t>
      </w:r>
    </w:p>
    <w:p w14:paraId="1263F0DB" w14:textId="3F2B9B04" w:rsidR="00F204D0" w:rsidRPr="007F62EC" w:rsidRDefault="007A5FF8" w:rsidP="00357F2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 w:rsidRPr="007F62EC">
        <w:rPr>
          <w:rFonts w:ascii="Arial" w:eastAsia="SimSun" w:hAnsi="Arial" w:cs="Arial"/>
        </w:rPr>
        <w:t xml:space="preserve">SA2 </w:t>
      </w:r>
      <w:r w:rsidR="00D3465A" w:rsidRPr="007F62EC">
        <w:rPr>
          <w:rFonts w:ascii="Arial" w:eastAsia="SimSun" w:hAnsi="Arial" w:cs="Arial"/>
        </w:rPr>
        <w:t xml:space="preserve">would like to </w:t>
      </w:r>
      <w:r w:rsidRPr="007F62EC">
        <w:rPr>
          <w:rFonts w:ascii="Arial" w:eastAsia="SimSun" w:hAnsi="Arial" w:cs="Arial"/>
        </w:rPr>
        <w:t>inquire</w:t>
      </w:r>
      <w:r w:rsidR="00D3465A" w:rsidRPr="007F62EC">
        <w:rPr>
          <w:rFonts w:ascii="Arial" w:eastAsia="SimSun" w:hAnsi="Arial" w:cs="Arial"/>
        </w:rPr>
        <w:t xml:space="preserve"> whether SA3 </w:t>
      </w:r>
      <w:r w:rsidR="00911ACB">
        <w:rPr>
          <w:rFonts w:ascii="Arial" w:eastAsia="SimSun" w:hAnsi="Arial" w:cs="Arial"/>
        </w:rPr>
        <w:t xml:space="preserve">WG </w:t>
      </w:r>
      <w:r w:rsidR="00D3465A" w:rsidRPr="007F62EC">
        <w:rPr>
          <w:rFonts w:ascii="Arial" w:eastAsia="SimSun" w:hAnsi="Arial" w:cs="Arial"/>
        </w:rPr>
        <w:t>find</w:t>
      </w:r>
      <w:r w:rsidR="006608FE">
        <w:rPr>
          <w:rFonts w:ascii="Arial" w:eastAsia="SimSun" w:hAnsi="Arial" w:cs="Arial"/>
        </w:rPr>
        <w:t>s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such</w:t>
      </w:r>
      <w:r w:rsidR="00D3465A" w:rsidRPr="007F62EC"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transaction dispersion </w:t>
      </w:r>
      <w:r w:rsidR="00D3465A" w:rsidRPr="007F62EC">
        <w:rPr>
          <w:rFonts w:ascii="Arial" w:eastAsia="SimSun" w:hAnsi="Arial" w:cs="Arial"/>
        </w:rPr>
        <w:t xml:space="preserve">information </w:t>
      </w:r>
      <w:r w:rsidR="00E64846" w:rsidRPr="007F62EC">
        <w:rPr>
          <w:rFonts w:ascii="Arial" w:eastAsia="SimSun" w:hAnsi="Arial" w:cs="Arial"/>
        </w:rPr>
        <w:t>useful</w:t>
      </w:r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and would</w:t>
      </w:r>
      <w:r w:rsidR="007F62EC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 xml:space="preserve">like </w:t>
      </w:r>
      <w:r w:rsidR="00D3465A" w:rsidRPr="007F62EC">
        <w:rPr>
          <w:rFonts w:ascii="Arial" w:eastAsia="SimSun" w:hAnsi="Arial" w:cs="Arial"/>
        </w:rPr>
        <w:t xml:space="preserve">to develop </w:t>
      </w:r>
      <w:r w:rsidR="00AE299B">
        <w:rPr>
          <w:rFonts w:ascii="Arial" w:eastAsia="SimSun" w:hAnsi="Arial" w:cs="Arial"/>
        </w:rPr>
        <w:t xml:space="preserve">a </w:t>
      </w:r>
      <w:r w:rsidR="00E64846" w:rsidRPr="007F62EC">
        <w:rPr>
          <w:rFonts w:ascii="Arial" w:eastAsia="SimSun" w:hAnsi="Arial" w:cs="Arial"/>
        </w:rPr>
        <w:t>signalling</w:t>
      </w:r>
      <w:r w:rsidR="00D3465A" w:rsidRPr="007F62EC">
        <w:rPr>
          <w:rFonts w:ascii="Arial" w:eastAsia="SimSun" w:hAnsi="Arial" w:cs="Arial"/>
        </w:rPr>
        <w:t xml:space="preserve"> storm detection use case</w:t>
      </w:r>
      <w:r w:rsidRPr="007F62EC">
        <w:rPr>
          <w:rFonts w:ascii="Arial" w:eastAsia="SimSun" w:hAnsi="Arial" w:cs="Arial"/>
        </w:rPr>
        <w:t xml:space="preserve">s </w:t>
      </w:r>
      <w:r w:rsidR="006608FE">
        <w:rPr>
          <w:rFonts w:ascii="Arial" w:eastAsia="SimSun" w:hAnsi="Arial" w:cs="Arial"/>
        </w:rPr>
        <w:t xml:space="preserve">based on such </w:t>
      </w:r>
      <w:r w:rsidR="00E64846">
        <w:rPr>
          <w:rFonts w:ascii="Arial" w:eastAsia="SimSun" w:hAnsi="Arial" w:cs="Arial"/>
        </w:rPr>
        <w:t>analytics</w:t>
      </w:r>
      <w:r w:rsidR="006608FE">
        <w:rPr>
          <w:rFonts w:ascii="Arial" w:eastAsia="SimSun" w:hAnsi="Arial" w:cs="Arial"/>
        </w:rPr>
        <w:t>.</w:t>
      </w:r>
    </w:p>
    <w:p w14:paraId="68A4AB96" w14:textId="6674FF4D" w:rsidR="007F62EC" w:rsidRPr="007F62EC" w:rsidRDefault="00274CC0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eastAsia="SimSun" w:hAnsi="Arial" w:cs="Arial"/>
        </w:rPr>
        <w:t>Should</w:t>
      </w:r>
      <w:r w:rsidR="007F62EC">
        <w:rPr>
          <w:rFonts w:ascii="Arial" w:eastAsia="SimSun" w:hAnsi="Arial" w:cs="Arial"/>
        </w:rPr>
        <w:t xml:space="preserve"> SA2 </w:t>
      </w:r>
      <w:r>
        <w:rPr>
          <w:rFonts w:ascii="Arial" w:eastAsia="SimSun" w:hAnsi="Arial" w:cs="Arial"/>
        </w:rPr>
        <w:t>expand the “</w:t>
      </w:r>
      <w:r w:rsidR="009F13FA">
        <w:rPr>
          <w:rFonts w:ascii="Arial" w:eastAsia="SimSun" w:hAnsi="Arial" w:cs="Arial"/>
        </w:rPr>
        <w:t>Suspicion</w:t>
      </w:r>
      <w:r>
        <w:rPr>
          <w:rFonts w:ascii="Arial" w:eastAsia="SimSun" w:hAnsi="Arial" w:cs="Arial"/>
        </w:rPr>
        <w:t xml:space="preserve"> of DDoS attack” table </w:t>
      </w:r>
      <w:r w:rsidR="00AE299B">
        <w:rPr>
          <w:rFonts w:ascii="Arial" w:eastAsia="SimSun" w:hAnsi="Arial" w:cs="Arial"/>
        </w:rPr>
        <w:t xml:space="preserve">6.7.5.1-1 </w:t>
      </w:r>
      <w:r>
        <w:rPr>
          <w:rFonts w:ascii="Arial" w:eastAsia="SimSun" w:hAnsi="Arial" w:cs="Arial"/>
        </w:rPr>
        <w:t>in TS</w:t>
      </w:r>
      <w:r w:rsidR="00911AC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23.228 </w:t>
      </w:r>
      <w:r w:rsidR="00AE299B">
        <w:rPr>
          <w:rFonts w:ascii="Arial" w:eastAsia="SimSun" w:hAnsi="Arial" w:cs="Arial"/>
        </w:rPr>
        <w:t xml:space="preserve">with “expected transaction dispersion” </w:t>
      </w:r>
      <w:r w:rsidR="00127BCA">
        <w:rPr>
          <w:rFonts w:ascii="Arial" w:eastAsia="SimSun" w:hAnsi="Arial" w:cs="Arial"/>
        </w:rPr>
        <w:t>information</w:t>
      </w:r>
      <w:r w:rsidR="00357F2C">
        <w:rPr>
          <w:rFonts w:ascii="Arial" w:eastAsia="SimSun" w:hAnsi="Arial" w:cs="Arial"/>
        </w:rPr>
        <w:t>?</w:t>
      </w:r>
      <w:r w:rsidR="00127BCA">
        <w:rPr>
          <w:rFonts w:ascii="Arial" w:eastAsia="SimSun" w:hAnsi="Arial" w:cs="Arial"/>
        </w:rPr>
        <w:t xml:space="preserve"> 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06E6B659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274CC0">
        <w:rPr>
          <w:rFonts w:ascii="Arial" w:eastAsia="Batang" w:hAnsi="Arial" w:cs="Arial"/>
          <w:color w:val="000000"/>
          <w:lang w:val="en-US" w:eastAsia="zh-CN"/>
        </w:rPr>
        <w:t>s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450C33AE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</w:t>
      </w:r>
      <w:r w:rsidR="007D5D89">
        <w:rPr>
          <w:rFonts w:ascii="Arial" w:eastAsia="SimSun" w:hAnsi="Arial" w:cs="Arial"/>
          <w:bCs/>
          <w:lang w:val="es-ES"/>
        </w:rPr>
        <w:t xml:space="preserve"> WG2 </w:t>
      </w:r>
      <w:r w:rsidRPr="004E35BA">
        <w:rPr>
          <w:rFonts w:ascii="Arial" w:eastAsia="SimSun" w:hAnsi="Arial" w:cs="Arial"/>
          <w:bCs/>
          <w:lang w:val="es-ES"/>
        </w:rPr>
        <w:t>#1</w:t>
      </w:r>
      <w:r w:rsidR="00494D94">
        <w:rPr>
          <w:rFonts w:ascii="Arial" w:eastAsia="SimSun" w:hAnsi="Arial" w:cs="Arial"/>
          <w:bCs/>
          <w:lang w:val="es-ES"/>
        </w:rPr>
        <w:t>44-e</w:t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Pr="004E35BA">
        <w:rPr>
          <w:rFonts w:ascii="Arial" w:eastAsia="SimSun" w:hAnsi="Arial" w:cs="Arial"/>
          <w:bCs/>
          <w:lang w:val="es-ES"/>
        </w:rPr>
        <w:tab/>
        <w:t xml:space="preserve"> </w:t>
      </w:r>
      <w:r w:rsidR="007D5D89">
        <w:rPr>
          <w:rFonts w:ascii="Arial" w:eastAsia="SimSun" w:hAnsi="Arial" w:cs="Arial"/>
          <w:bCs/>
          <w:lang w:val="es-ES"/>
        </w:rPr>
        <w:tab/>
        <w:t xml:space="preserve">4 – 16 April 2021 </w:t>
      </w:r>
      <w:r w:rsidRPr="004E35BA">
        <w:rPr>
          <w:rFonts w:ascii="Arial" w:eastAsia="SimSun" w:hAnsi="Arial" w:cs="Arial"/>
          <w:bCs/>
          <w:lang w:val="es-ES"/>
        </w:rPr>
        <w:t>Online</w:t>
      </w:r>
    </w:p>
    <w:p w14:paraId="171202AF" w14:textId="27BA0A70" w:rsidR="0044732A" w:rsidRPr="004E35BA" w:rsidRDefault="009667F5" w:rsidP="004E35BA">
      <w:r>
        <w:rPr>
          <w:rFonts w:ascii="Arial" w:hAnsi="Arial" w:cs="Arial"/>
          <w:bCs/>
          <w:lang w:val="es-ES"/>
        </w:rPr>
        <w:t>SA</w:t>
      </w:r>
      <w:r w:rsidR="007D5D89">
        <w:rPr>
          <w:rFonts w:ascii="Arial" w:hAnsi="Arial" w:cs="Arial"/>
          <w:bCs/>
          <w:lang w:val="es-ES"/>
        </w:rPr>
        <w:t xml:space="preserve"> WG2 </w:t>
      </w:r>
      <w:r>
        <w:rPr>
          <w:rFonts w:ascii="Arial" w:hAnsi="Arial" w:cs="Arial"/>
          <w:bCs/>
          <w:lang w:val="es-ES"/>
        </w:rPr>
        <w:t>#1</w:t>
      </w:r>
      <w:r w:rsidR="00494D94">
        <w:rPr>
          <w:rFonts w:ascii="Arial" w:hAnsi="Arial" w:cs="Arial"/>
          <w:bCs/>
          <w:lang w:val="es-ES"/>
        </w:rPr>
        <w:t>45-e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</w:t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  <w:t xml:space="preserve">17 – 28 May 2021 </w:t>
      </w:r>
      <w:r>
        <w:rPr>
          <w:rFonts w:ascii="Arial" w:hAnsi="Arial" w:cs="Arial"/>
          <w:bCs/>
          <w:lang w:val="es-ES"/>
        </w:rPr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CF0A3" w14:textId="77777777" w:rsidR="00DD2ADA" w:rsidRDefault="00DD2ADA">
      <w:r>
        <w:separator/>
      </w:r>
    </w:p>
  </w:endnote>
  <w:endnote w:type="continuationSeparator" w:id="0">
    <w:p w14:paraId="49388D85" w14:textId="77777777" w:rsidR="00DD2ADA" w:rsidRDefault="00DD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F6A15" w14:textId="77777777" w:rsidR="00DD2ADA" w:rsidRDefault="00DD2ADA">
      <w:r>
        <w:separator/>
      </w:r>
    </w:p>
  </w:footnote>
  <w:footnote w:type="continuationSeparator" w:id="0">
    <w:p w14:paraId="572385FF" w14:textId="77777777" w:rsidR="00DD2ADA" w:rsidRDefault="00DD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86984"/>
    <w:rsid w:val="002B5741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0AF5"/>
    <w:rsid w:val="004E35BA"/>
    <w:rsid w:val="0051580D"/>
    <w:rsid w:val="00533F5F"/>
    <w:rsid w:val="00547111"/>
    <w:rsid w:val="00592D74"/>
    <w:rsid w:val="005A4BEC"/>
    <w:rsid w:val="005B6144"/>
    <w:rsid w:val="005C7C86"/>
    <w:rsid w:val="005D70DA"/>
    <w:rsid w:val="005E2C44"/>
    <w:rsid w:val="00602A05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4868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3FD9"/>
    <w:rsid w:val="00995C24"/>
    <w:rsid w:val="009A5753"/>
    <w:rsid w:val="009A579D"/>
    <w:rsid w:val="009E1AE9"/>
    <w:rsid w:val="009E3297"/>
    <w:rsid w:val="009F13FA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C5026"/>
    <w:rsid w:val="00CC68D0"/>
    <w:rsid w:val="00CE6DC8"/>
    <w:rsid w:val="00D03F9A"/>
    <w:rsid w:val="00D06D51"/>
    <w:rsid w:val="00D10D48"/>
    <w:rsid w:val="00D1206B"/>
    <w:rsid w:val="00D14942"/>
    <w:rsid w:val="00D24991"/>
    <w:rsid w:val="00D316DF"/>
    <w:rsid w:val="00D3465A"/>
    <w:rsid w:val="00D34992"/>
    <w:rsid w:val="00D50255"/>
    <w:rsid w:val="00D66520"/>
    <w:rsid w:val="00DD2ADA"/>
    <w:rsid w:val="00DE34CF"/>
    <w:rsid w:val="00E13F3D"/>
    <w:rsid w:val="00E34898"/>
    <w:rsid w:val="00E64846"/>
    <w:rsid w:val="00EA1139"/>
    <w:rsid w:val="00EB09B7"/>
    <w:rsid w:val="00EB630F"/>
    <w:rsid w:val="00ED25E8"/>
    <w:rsid w:val="00EE7D7C"/>
    <w:rsid w:val="00EF730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345</Words>
  <Characters>1885</Characters>
  <Application>Microsoft Office Word</Application>
  <DocSecurity>0</DocSecurity>
  <Lines>33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23.288_CR0305R1 _(Rel-17)_eNA_Ph2</cp:lastModifiedBy>
  <cp:revision>2</cp:revision>
  <cp:lastPrinted>1900-01-01T05:00:00Z</cp:lastPrinted>
  <dcterms:created xsi:type="dcterms:W3CDTF">2021-04-22T04:58:00Z</dcterms:created>
  <dcterms:modified xsi:type="dcterms:W3CDTF">2021-04-22T04:58:00Z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